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BB" w:rsidRDefault="002C3DBB" w:rsidP="002C3DBB">
      <w:pPr>
        <w:spacing w:line="560" w:lineRule="exact"/>
        <w:jc w:val="center"/>
        <w:rPr>
          <w:rFonts w:ascii="仿宋_GB2312" w:eastAsia="仿宋_GB2312" w:hint="eastAsia"/>
          <w:sz w:val="32"/>
        </w:rPr>
      </w:pPr>
    </w:p>
    <w:p w:rsidR="002C3DBB" w:rsidRDefault="002C3DBB" w:rsidP="002C3DBB">
      <w:pPr>
        <w:spacing w:line="560" w:lineRule="exact"/>
        <w:jc w:val="center"/>
        <w:rPr>
          <w:rFonts w:ascii="仿宋_GB2312" w:eastAsia="仿宋_GB2312" w:hint="eastAsia"/>
          <w:sz w:val="32"/>
        </w:rPr>
      </w:pPr>
    </w:p>
    <w:p w:rsidR="002C3DBB" w:rsidRDefault="002C3DBB" w:rsidP="002C3DBB">
      <w:pPr>
        <w:spacing w:line="560" w:lineRule="exact"/>
        <w:jc w:val="center"/>
        <w:rPr>
          <w:rFonts w:ascii="仿宋_GB2312" w:eastAsia="仿宋_GB2312" w:hint="eastAsia"/>
          <w:sz w:val="32"/>
        </w:rPr>
      </w:pPr>
    </w:p>
    <w:p w:rsidR="002C3DBB" w:rsidRDefault="002C3DBB" w:rsidP="002C3DBB">
      <w:pPr>
        <w:spacing w:line="560" w:lineRule="exact"/>
        <w:jc w:val="center"/>
        <w:rPr>
          <w:rFonts w:ascii="仿宋_GB2312" w:eastAsia="仿宋_GB2312" w:hint="eastAsia"/>
          <w:sz w:val="32"/>
        </w:rPr>
      </w:pPr>
    </w:p>
    <w:p w:rsidR="002C3DBB" w:rsidRDefault="002C3DBB" w:rsidP="003A4C8A">
      <w:pPr>
        <w:spacing w:line="520" w:lineRule="exact"/>
        <w:jc w:val="center"/>
        <w:rPr>
          <w:rFonts w:eastAsia="方正大标宋简体" w:hint="eastAsia"/>
          <w:sz w:val="32"/>
        </w:rPr>
      </w:pPr>
      <w:proofErr w:type="gramStart"/>
      <w:r>
        <w:rPr>
          <w:rFonts w:ascii="仿宋_GB2312" w:eastAsia="仿宋_GB2312" w:hint="eastAsia"/>
          <w:sz w:val="32"/>
        </w:rPr>
        <w:t>院</w:t>
      </w:r>
      <w:r>
        <w:rPr>
          <w:rFonts w:ascii="仿宋_GB2312" w:eastAsia="仿宋_GB2312" w:hint="eastAsia"/>
          <w:sz w:val="32"/>
        </w:rPr>
        <w:t>字〔</w:t>
      </w:r>
      <w:r>
        <w:rPr>
          <w:rFonts w:ascii="仿宋_GB2312" w:eastAsia="仿宋_GB2312"/>
          <w:sz w:val="32"/>
        </w:rPr>
        <w:t>20</w:t>
      </w:r>
      <w:r>
        <w:rPr>
          <w:rFonts w:ascii="仿宋_GB2312" w:eastAsia="仿宋_GB2312" w:hint="eastAsia"/>
          <w:sz w:val="32"/>
        </w:rPr>
        <w:t>15〕</w:t>
      </w:r>
      <w:proofErr w:type="gramEnd"/>
      <w:r>
        <w:rPr>
          <w:rFonts w:ascii="仿宋_GB2312" w:eastAsia="仿宋_GB2312" w:hint="eastAsia"/>
          <w:sz w:val="32"/>
        </w:rPr>
        <w:t>1</w:t>
      </w:r>
      <w:r>
        <w:rPr>
          <w:rFonts w:ascii="仿宋_GB2312" w:eastAsia="仿宋_GB2312" w:hint="eastAsia"/>
          <w:sz w:val="32"/>
        </w:rPr>
        <w:t>号</w:t>
      </w:r>
    </w:p>
    <w:p w:rsidR="002C3DBB" w:rsidRDefault="002C3DBB" w:rsidP="002C3DBB">
      <w:pPr>
        <w:spacing w:line="560" w:lineRule="exact"/>
        <w:rPr>
          <w:rFonts w:ascii="仿宋_GB2312" w:eastAsia="方正大标宋简体" w:hint="eastAsia"/>
          <w:sz w:val="28"/>
        </w:rPr>
      </w:pPr>
    </w:p>
    <w:p w:rsidR="002C3DBB" w:rsidRPr="002C3DBB" w:rsidRDefault="002C3DBB" w:rsidP="002C3DBB">
      <w:pPr>
        <w:spacing w:line="720" w:lineRule="exact"/>
        <w:jc w:val="center"/>
        <w:rPr>
          <w:rFonts w:ascii="方正小标宋简体" w:eastAsia="方正小标宋简体" w:hint="eastAsia"/>
          <w:sz w:val="36"/>
          <w:szCs w:val="36"/>
        </w:rPr>
      </w:pPr>
      <w:r w:rsidRPr="002C3DBB">
        <w:rPr>
          <w:rFonts w:ascii="方正小标宋简体" w:eastAsia="方正小标宋简体" w:hint="eastAsia"/>
          <w:sz w:val="36"/>
          <w:szCs w:val="36"/>
        </w:rPr>
        <w:t>核科学与技术学院</w:t>
      </w:r>
      <w:r w:rsidRPr="002C3DBB">
        <w:rPr>
          <w:rFonts w:ascii="方正小标宋简体" w:eastAsia="方正小标宋简体" w:hint="eastAsia"/>
          <w:sz w:val="36"/>
          <w:szCs w:val="36"/>
        </w:rPr>
        <w:t>关于印发《</w:t>
      </w:r>
      <w:r w:rsidRPr="002C3DBB">
        <w:rPr>
          <w:rFonts w:ascii="方正小标宋简体" w:eastAsia="方正小标宋简体" w:hint="eastAsia"/>
          <w:sz w:val="36"/>
          <w:szCs w:val="36"/>
        </w:rPr>
        <w:t>核科学与技术学院教师出国研修选派管理办法（试行）</w:t>
      </w:r>
      <w:r w:rsidRPr="002C3DBB">
        <w:rPr>
          <w:rFonts w:ascii="方正小标宋简体" w:eastAsia="方正小标宋简体" w:hint="eastAsia"/>
          <w:sz w:val="36"/>
          <w:szCs w:val="36"/>
        </w:rPr>
        <w:t>》的通知</w:t>
      </w:r>
    </w:p>
    <w:p w:rsidR="002C3DBB" w:rsidRPr="0016028E" w:rsidRDefault="002C3DBB" w:rsidP="002C3DBB">
      <w:pPr>
        <w:spacing w:line="560" w:lineRule="exact"/>
        <w:jc w:val="center"/>
        <w:rPr>
          <w:rFonts w:ascii="方正小标宋简体" w:eastAsia="方正小标宋简体" w:hint="eastAsia"/>
          <w:sz w:val="44"/>
          <w:szCs w:val="44"/>
        </w:rPr>
      </w:pPr>
    </w:p>
    <w:p w:rsidR="002C3DBB" w:rsidRDefault="002C3DBB" w:rsidP="008E5C2A">
      <w:pPr>
        <w:spacing w:line="560" w:lineRule="exact"/>
        <w:rPr>
          <w:rFonts w:ascii="仿宋_GB2312" w:eastAsia="仿宋_GB2312" w:hint="eastAsia"/>
          <w:sz w:val="32"/>
          <w:szCs w:val="32"/>
        </w:rPr>
      </w:pPr>
      <w:r w:rsidRPr="001161EF">
        <w:rPr>
          <w:rFonts w:ascii="仿宋_GB2312" w:eastAsia="仿宋_GB2312" w:hint="eastAsia"/>
          <w:sz w:val="32"/>
          <w:szCs w:val="32"/>
        </w:rPr>
        <w:t>各</w:t>
      </w:r>
      <w:r>
        <w:rPr>
          <w:rFonts w:ascii="仿宋_GB2312" w:eastAsia="仿宋_GB2312" w:hint="eastAsia"/>
          <w:sz w:val="32"/>
          <w:szCs w:val="32"/>
        </w:rPr>
        <w:t>基层学术组织</w:t>
      </w:r>
      <w:r w:rsidRPr="001161EF">
        <w:rPr>
          <w:rFonts w:ascii="仿宋_GB2312" w:eastAsia="仿宋_GB2312" w:hint="eastAsia"/>
          <w:sz w:val="32"/>
          <w:szCs w:val="32"/>
        </w:rPr>
        <w:t>：</w:t>
      </w:r>
      <w:r w:rsidRPr="001161EF">
        <w:rPr>
          <w:rFonts w:hint="eastAsia"/>
          <w:sz w:val="32"/>
          <w:szCs w:val="32"/>
        </w:rPr>
        <w:br/>
      </w:r>
      <w:r>
        <w:rPr>
          <w:rFonts w:ascii="仿宋_GB2312" w:eastAsia="仿宋_GB2312" w:hint="eastAsia"/>
          <w:sz w:val="32"/>
          <w:szCs w:val="32"/>
        </w:rPr>
        <w:t xml:space="preserve">    </w:t>
      </w:r>
      <w:r w:rsidRPr="002C3DBB">
        <w:rPr>
          <w:rFonts w:ascii="仿宋_GB2312" w:eastAsia="仿宋_GB2312" w:hint="eastAsia"/>
          <w:sz w:val="32"/>
          <w:szCs w:val="32"/>
        </w:rPr>
        <w:t>为进一步规范学院教师出国研修选派程序，保证取得预期成效，</w:t>
      </w:r>
      <w:r>
        <w:rPr>
          <w:rFonts w:ascii="仿宋_GB2312" w:eastAsia="仿宋_GB2312" w:hint="eastAsia"/>
          <w:sz w:val="32"/>
          <w:szCs w:val="32"/>
        </w:rPr>
        <w:t>经院长办公会讨论通过，</w:t>
      </w:r>
      <w:r w:rsidRPr="00600176">
        <w:rPr>
          <w:rFonts w:ascii="仿宋_GB2312" w:eastAsia="仿宋_GB2312" w:hint="eastAsia"/>
          <w:sz w:val="32"/>
          <w:szCs w:val="32"/>
        </w:rPr>
        <w:t>现将《</w:t>
      </w:r>
      <w:r w:rsidRPr="002C3DBB">
        <w:rPr>
          <w:rFonts w:ascii="仿宋_GB2312" w:eastAsia="仿宋_GB2312" w:hint="eastAsia"/>
          <w:sz w:val="32"/>
          <w:szCs w:val="32"/>
        </w:rPr>
        <w:t>核科学与技术学院教师出国研修选派管理办法（试行）</w:t>
      </w:r>
      <w:r w:rsidRPr="00600176">
        <w:rPr>
          <w:rFonts w:ascii="仿宋_GB2312" w:eastAsia="仿宋_GB2312" w:hint="eastAsia"/>
          <w:sz w:val="32"/>
          <w:szCs w:val="32"/>
        </w:rPr>
        <w:t>》印发给你们，</w:t>
      </w:r>
      <w:r w:rsidRPr="002C3DBB">
        <w:rPr>
          <w:rFonts w:ascii="仿宋_GB2312" w:eastAsia="仿宋_GB2312" w:hint="eastAsia"/>
          <w:sz w:val="32"/>
          <w:szCs w:val="32"/>
        </w:rPr>
        <w:t>请遵照执行。</w:t>
      </w:r>
    </w:p>
    <w:p w:rsidR="002C3DBB" w:rsidRDefault="002C3DBB" w:rsidP="002C3DBB">
      <w:pPr>
        <w:spacing w:line="560" w:lineRule="exact"/>
        <w:jc w:val="left"/>
        <w:rPr>
          <w:rFonts w:ascii="仿宋_GB2312" w:eastAsia="仿宋_GB2312" w:hint="eastAsia"/>
          <w:sz w:val="32"/>
          <w:szCs w:val="32"/>
        </w:rPr>
      </w:pPr>
    </w:p>
    <w:p w:rsidR="00995872" w:rsidRDefault="00995872" w:rsidP="002C3DBB">
      <w:pPr>
        <w:spacing w:line="560" w:lineRule="exact"/>
        <w:jc w:val="left"/>
        <w:rPr>
          <w:rFonts w:ascii="仿宋_GB2312" w:eastAsia="仿宋_GB2312" w:hint="eastAsia"/>
          <w:sz w:val="32"/>
          <w:szCs w:val="32"/>
        </w:rPr>
      </w:pPr>
    </w:p>
    <w:p w:rsidR="00995872" w:rsidRDefault="00995872" w:rsidP="002C3DBB">
      <w:pPr>
        <w:spacing w:line="560" w:lineRule="exact"/>
        <w:jc w:val="left"/>
        <w:rPr>
          <w:rFonts w:ascii="仿宋_GB2312" w:eastAsia="仿宋_GB2312" w:hint="eastAsia"/>
          <w:sz w:val="32"/>
          <w:szCs w:val="32"/>
        </w:rPr>
      </w:pPr>
    </w:p>
    <w:p w:rsidR="007D6148" w:rsidRDefault="007D6148" w:rsidP="002C3DBB">
      <w:pPr>
        <w:spacing w:line="560" w:lineRule="exact"/>
        <w:jc w:val="left"/>
        <w:rPr>
          <w:rFonts w:ascii="仿宋_GB2312" w:eastAsia="仿宋_GB2312" w:hint="eastAsia"/>
          <w:sz w:val="32"/>
          <w:szCs w:val="32"/>
        </w:rPr>
      </w:pPr>
    </w:p>
    <w:p w:rsidR="00995872" w:rsidRPr="001161EF" w:rsidRDefault="00995872" w:rsidP="002C3DBB">
      <w:pPr>
        <w:spacing w:line="560" w:lineRule="exact"/>
        <w:jc w:val="left"/>
        <w:rPr>
          <w:rFonts w:ascii="仿宋_GB2312" w:eastAsia="仿宋_GB2312" w:hint="eastAsia"/>
          <w:sz w:val="32"/>
          <w:szCs w:val="32"/>
        </w:rPr>
      </w:pPr>
    </w:p>
    <w:p w:rsidR="002C3DBB" w:rsidRDefault="002C3DBB" w:rsidP="002C3DBB">
      <w:pPr>
        <w:spacing w:line="560" w:lineRule="exact"/>
        <w:ind w:firstLineChars="1250" w:firstLine="4500"/>
        <w:jc w:val="left"/>
        <w:rPr>
          <w:rFonts w:ascii="仿宋_GB2312" w:eastAsia="仿宋_GB2312" w:hint="eastAsia"/>
          <w:sz w:val="32"/>
          <w:szCs w:val="32"/>
        </w:rPr>
      </w:pPr>
      <w:r w:rsidRPr="002C3DBB">
        <w:rPr>
          <w:rFonts w:ascii="仿宋_GB2312" w:eastAsia="仿宋_GB2312" w:hint="eastAsia"/>
          <w:spacing w:val="20"/>
          <w:sz w:val="32"/>
          <w:szCs w:val="32"/>
        </w:rPr>
        <w:t>核科学与技术学院</w:t>
      </w:r>
      <w:r w:rsidRPr="001161EF">
        <w:rPr>
          <w:rFonts w:hint="eastAsia"/>
          <w:sz w:val="32"/>
          <w:szCs w:val="32"/>
        </w:rPr>
        <w:br/>
      </w:r>
      <w:proofErr w:type="gramStart"/>
      <w:r>
        <w:rPr>
          <w:rFonts w:ascii="仿宋_GB2312" w:eastAsia="仿宋_GB2312" w:hint="eastAsia"/>
          <w:sz w:val="32"/>
          <w:szCs w:val="32"/>
        </w:rPr>
        <w:t xml:space="preserve">　　　　　　　　　　　　</w:t>
      </w:r>
      <w:proofErr w:type="gramEnd"/>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 xml:space="preserve"> </w:t>
      </w:r>
      <w:r w:rsidRPr="001161EF">
        <w:rPr>
          <w:rFonts w:ascii="仿宋_GB2312" w:eastAsia="仿宋_GB2312" w:hint="eastAsia"/>
          <w:sz w:val="32"/>
          <w:szCs w:val="32"/>
        </w:rPr>
        <w:t>201</w:t>
      </w:r>
      <w:r>
        <w:rPr>
          <w:rFonts w:ascii="仿宋_GB2312" w:eastAsia="仿宋_GB2312" w:hint="eastAsia"/>
          <w:sz w:val="32"/>
          <w:szCs w:val="32"/>
        </w:rPr>
        <w:t>5</w:t>
      </w:r>
      <w:r w:rsidRPr="001161EF">
        <w:rPr>
          <w:rFonts w:ascii="仿宋_GB2312" w:eastAsia="仿宋_GB2312" w:hint="eastAsia"/>
          <w:sz w:val="32"/>
          <w:szCs w:val="32"/>
        </w:rPr>
        <w:t>年</w:t>
      </w:r>
      <w:r>
        <w:rPr>
          <w:rFonts w:ascii="仿宋_GB2312" w:eastAsia="仿宋_GB2312" w:hint="eastAsia"/>
          <w:sz w:val="32"/>
          <w:szCs w:val="32"/>
        </w:rPr>
        <w:t>9</w:t>
      </w:r>
      <w:r w:rsidRPr="001161EF">
        <w:rPr>
          <w:rFonts w:ascii="仿宋_GB2312" w:eastAsia="仿宋_GB2312" w:hint="eastAsia"/>
          <w:sz w:val="32"/>
          <w:szCs w:val="32"/>
        </w:rPr>
        <w:t>月</w:t>
      </w:r>
      <w:r>
        <w:rPr>
          <w:rFonts w:ascii="仿宋_GB2312" w:eastAsia="仿宋_GB2312" w:hint="eastAsia"/>
          <w:sz w:val="32"/>
          <w:szCs w:val="32"/>
        </w:rPr>
        <w:t>3</w:t>
      </w:r>
      <w:r>
        <w:rPr>
          <w:rFonts w:ascii="仿宋_GB2312" w:eastAsia="仿宋_GB2312" w:hint="eastAsia"/>
          <w:sz w:val="32"/>
          <w:szCs w:val="32"/>
        </w:rPr>
        <w:t>0</w:t>
      </w:r>
      <w:r w:rsidRPr="001161EF">
        <w:rPr>
          <w:rFonts w:ascii="仿宋_GB2312" w:eastAsia="仿宋_GB2312" w:hint="eastAsia"/>
          <w:sz w:val="32"/>
          <w:szCs w:val="32"/>
        </w:rPr>
        <w:t>日</w:t>
      </w:r>
    </w:p>
    <w:p w:rsidR="00995872" w:rsidRDefault="00995872" w:rsidP="00995872">
      <w:pPr>
        <w:spacing w:line="560" w:lineRule="exact"/>
        <w:ind w:firstLineChars="1250" w:firstLine="4000"/>
        <w:jc w:val="left"/>
        <w:rPr>
          <w:rFonts w:ascii="仿宋_GB2312" w:eastAsia="仿宋_GB2312" w:hint="eastAsia"/>
          <w:sz w:val="32"/>
          <w:szCs w:val="32"/>
        </w:rPr>
      </w:pPr>
    </w:p>
    <w:p w:rsidR="008E5C2A" w:rsidRDefault="008E5C2A" w:rsidP="00995872">
      <w:pPr>
        <w:spacing w:line="560" w:lineRule="exact"/>
        <w:ind w:firstLineChars="1250" w:firstLine="4000"/>
        <w:jc w:val="left"/>
        <w:rPr>
          <w:rFonts w:ascii="仿宋_GB2312" w:eastAsia="仿宋_GB2312" w:hint="eastAsia"/>
          <w:sz w:val="32"/>
          <w:szCs w:val="32"/>
        </w:rPr>
      </w:pPr>
    </w:p>
    <w:p w:rsidR="002C3DBB" w:rsidRDefault="002C3DBB" w:rsidP="002C3DBB">
      <w:pPr>
        <w:spacing w:line="560" w:lineRule="exact"/>
        <w:ind w:firstLineChars="1250" w:firstLine="4000"/>
        <w:jc w:val="left"/>
        <w:rPr>
          <w:rFonts w:ascii="仿宋_GB2312" w:eastAsia="仿宋_GB2312" w:hint="eastAsia"/>
          <w:sz w:val="32"/>
          <w:szCs w:val="32"/>
        </w:rPr>
      </w:pPr>
    </w:p>
    <w:p w:rsidR="002C3DBB" w:rsidRDefault="002C3DBB" w:rsidP="002C3DBB">
      <w:pPr>
        <w:spacing w:line="560" w:lineRule="exact"/>
        <w:ind w:firstLineChars="1250" w:firstLine="4000"/>
        <w:jc w:val="left"/>
        <w:rPr>
          <w:rFonts w:ascii="仿宋_GB2312" w:eastAsia="仿宋_GB2312" w:hint="eastAsia"/>
          <w:sz w:val="32"/>
          <w:szCs w:val="32"/>
        </w:rPr>
      </w:pPr>
    </w:p>
    <w:p w:rsidR="002C3DBB" w:rsidRPr="002C3DBB" w:rsidRDefault="002C3DBB" w:rsidP="002C3DBB">
      <w:pPr>
        <w:spacing w:line="720" w:lineRule="exact"/>
        <w:jc w:val="center"/>
        <w:rPr>
          <w:rFonts w:ascii="方正小标宋简体" w:eastAsia="方正小标宋简体" w:hAnsi="宋体" w:cs="宋体"/>
          <w:kern w:val="0"/>
          <w:sz w:val="44"/>
          <w:szCs w:val="44"/>
        </w:rPr>
      </w:pPr>
      <w:r w:rsidRPr="002C3DBB">
        <w:rPr>
          <w:rFonts w:ascii="方正小标宋简体" w:eastAsia="方正小标宋简体" w:hAnsi="宋体" w:cs="宋体" w:hint="eastAsia"/>
          <w:kern w:val="0"/>
          <w:sz w:val="44"/>
          <w:szCs w:val="44"/>
        </w:rPr>
        <w:lastRenderedPageBreak/>
        <w:t>核科学与技术学院</w:t>
      </w:r>
      <w:r w:rsidRPr="002C3DBB">
        <w:rPr>
          <w:rFonts w:ascii="方正小标宋简体" w:eastAsia="方正小标宋简体" w:hAnsi="宋体" w:cs="宋体"/>
          <w:kern w:val="0"/>
          <w:sz w:val="44"/>
          <w:szCs w:val="44"/>
        </w:rPr>
        <w:t>教师出国研修</w:t>
      </w:r>
      <w:r w:rsidRPr="002C3DBB">
        <w:rPr>
          <w:rFonts w:ascii="方正小标宋简体" w:eastAsia="方正小标宋简体" w:hAnsi="宋体" w:cs="宋体" w:hint="eastAsia"/>
          <w:kern w:val="0"/>
          <w:sz w:val="44"/>
          <w:szCs w:val="44"/>
        </w:rPr>
        <w:t>选派管理办法（试行）</w:t>
      </w:r>
    </w:p>
    <w:p w:rsidR="002C3DBB" w:rsidRPr="003A4C8A" w:rsidRDefault="002C3DBB" w:rsidP="002C3DBB">
      <w:pPr>
        <w:spacing w:line="560" w:lineRule="exact"/>
        <w:jc w:val="center"/>
        <w:rPr>
          <w:rFonts w:ascii="黑体" w:eastAsia="黑体" w:hAnsi="黑体"/>
          <w:color w:val="000000"/>
          <w:sz w:val="32"/>
          <w:szCs w:val="32"/>
        </w:rPr>
      </w:pPr>
      <w:r w:rsidRPr="003A4C8A">
        <w:rPr>
          <w:rFonts w:ascii="黑体" w:eastAsia="黑体" w:hAnsi="黑体" w:hint="eastAsia"/>
          <w:color w:val="000000"/>
          <w:sz w:val="32"/>
          <w:szCs w:val="32"/>
        </w:rPr>
        <w:t>第一章 总  则</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第一条</w:t>
      </w:r>
      <w:r w:rsidRPr="002C3DBB">
        <w:rPr>
          <w:rFonts w:ascii="仿宋_GB2312" w:eastAsia="仿宋_GB2312" w:hAnsi="楷体" w:hint="eastAsia"/>
          <w:color w:val="000000"/>
          <w:sz w:val="32"/>
          <w:szCs w:val="32"/>
        </w:rPr>
        <w:t xml:space="preserve">  为进一步规范学院教师出国研修选派程序，保证取得预期成效，根据国家和学校关于教师出国研修选派有关规定，结合我院实际情况，制定本选派管理办法。</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 xml:space="preserve">第二条 </w:t>
      </w:r>
      <w:r w:rsidRPr="002C3DBB">
        <w:rPr>
          <w:rFonts w:ascii="仿宋_GB2312" w:eastAsia="仿宋_GB2312" w:hAnsi="楷体" w:hint="eastAsia"/>
          <w:color w:val="000000"/>
          <w:sz w:val="32"/>
          <w:szCs w:val="32"/>
        </w:rPr>
        <w:t xml:space="preserve"> 坚持提升学科综合实力的选拔原则，紧密结合科研方向需求，优先支持优秀中青年骨干教师赴国外高水平大学或科研机构研修。</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第三条</w:t>
      </w:r>
      <w:r w:rsidRPr="002C3DBB">
        <w:rPr>
          <w:rFonts w:ascii="仿宋_GB2312" w:eastAsia="仿宋_GB2312" w:hAnsi="楷体" w:hint="eastAsia"/>
          <w:color w:val="000000"/>
          <w:sz w:val="32"/>
          <w:szCs w:val="32"/>
        </w:rPr>
        <w:t xml:space="preserve">  期限为3个月（含3个月）及以上的研修按本办法选派与管理。</w:t>
      </w:r>
    </w:p>
    <w:p w:rsidR="002C3DBB" w:rsidRPr="003A4C8A" w:rsidRDefault="002C3DBB" w:rsidP="002C3DBB">
      <w:pPr>
        <w:spacing w:line="560" w:lineRule="exact"/>
        <w:jc w:val="center"/>
        <w:rPr>
          <w:rFonts w:ascii="黑体" w:eastAsia="黑体" w:hAnsi="黑体"/>
          <w:color w:val="000000"/>
          <w:sz w:val="32"/>
          <w:szCs w:val="32"/>
        </w:rPr>
      </w:pPr>
      <w:r w:rsidRPr="003A4C8A">
        <w:rPr>
          <w:rFonts w:ascii="黑体" w:eastAsia="黑体" w:hAnsi="黑体" w:hint="eastAsia"/>
          <w:color w:val="000000"/>
          <w:sz w:val="32"/>
          <w:szCs w:val="32"/>
        </w:rPr>
        <w:t>第二章 选派计划及资助内容</w:t>
      </w:r>
      <w:bookmarkStart w:id="0" w:name="_GoBack"/>
      <w:bookmarkEnd w:id="0"/>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第四条</w:t>
      </w:r>
      <w:r w:rsidRPr="002C3DBB">
        <w:rPr>
          <w:rFonts w:ascii="仿宋_GB2312" w:eastAsia="仿宋_GB2312" w:hAnsi="楷体" w:hint="eastAsia"/>
          <w:color w:val="000000"/>
          <w:sz w:val="32"/>
          <w:szCs w:val="32"/>
        </w:rPr>
        <w:t xml:space="preserve">  选派研修方向应符合学校重点资助和学院已经确定的研究方向。</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第五条</w:t>
      </w:r>
      <w:r w:rsidRPr="002C3DBB">
        <w:rPr>
          <w:rFonts w:ascii="仿宋_GB2312" w:eastAsia="仿宋_GB2312" w:hAnsi="楷体" w:hint="eastAsia"/>
          <w:color w:val="000000"/>
          <w:sz w:val="32"/>
          <w:szCs w:val="32"/>
        </w:rPr>
        <w:t xml:space="preserve">  选派人员根据学院师资队伍、学科建设需要择优派出。</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第六条</w:t>
      </w:r>
      <w:r w:rsidRPr="002C3DBB">
        <w:rPr>
          <w:rFonts w:ascii="仿宋_GB2312" w:eastAsia="仿宋_GB2312" w:hAnsi="楷体" w:hint="eastAsia"/>
          <w:color w:val="000000"/>
          <w:sz w:val="32"/>
          <w:szCs w:val="32"/>
        </w:rPr>
        <w:t xml:space="preserve">  派往大学或机构应与学院具有合作协议或合作基础。学院首次派往的大学或机构，申请人需提供该校和合作导师的相关情况，并负有建立两校合作关系的责任。</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第七条</w:t>
      </w:r>
      <w:r w:rsidRPr="002C3DBB">
        <w:rPr>
          <w:rFonts w:ascii="仿宋_GB2312" w:eastAsia="仿宋_GB2312" w:hAnsi="楷体" w:hint="eastAsia"/>
          <w:color w:val="000000"/>
          <w:sz w:val="32"/>
          <w:szCs w:val="32"/>
        </w:rPr>
        <w:t xml:space="preserve">  选派人员应首先争取国家和学校有关出国研修项目资助。未获国家和学校资助，但确属学院学科建设发展急需、个人科研教学等工作表现突出、学院重点培养的骨干教师，经学院教授委员会学术评议和学院党政联席会议讨论通过，可由学院根据相关规定提供资助经费。</w:t>
      </w:r>
    </w:p>
    <w:p w:rsidR="002C3DBB" w:rsidRPr="003A4C8A" w:rsidRDefault="002C3DBB" w:rsidP="002C3DBB">
      <w:pPr>
        <w:spacing w:line="560" w:lineRule="exact"/>
        <w:jc w:val="center"/>
        <w:rPr>
          <w:rFonts w:ascii="黑体" w:eastAsia="黑体" w:hAnsi="黑体"/>
          <w:color w:val="000000"/>
          <w:sz w:val="32"/>
          <w:szCs w:val="32"/>
        </w:rPr>
      </w:pPr>
      <w:r w:rsidRPr="003A4C8A">
        <w:rPr>
          <w:rFonts w:ascii="黑体" w:eastAsia="黑体" w:hAnsi="黑体" w:hint="eastAsia"/>
          <w:color w:val="000000"/>
          <w:sz w:val="32"/>
          <w:szCs w:val="32"/>
        </w:rPr>
        <w:lastRenderedPageBreak/>
        <w:t>第三章 选派条件</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第八条</w:t>
      </w:r>
      <w:r w:rsidRPr="002C3DBB">
        <w:rPr>
          <w:rFonts w:ascii="仿宋_GB2312" w:eastAsia="仿宋_GB2312" w:hAnsi="楷体" w:hint="eastAsia"/>
          <w:color w:val="000000"/>
          <w:sz w:val="32"/>
          <w:szCs w:val="32"/>
        </w:rPr>
        <w:t xml:space="preserve">  学院在编在岗优秀中青年骨干教师，符合学校选派规定的选拔条件;每年教学工作量饱满</w:t>
      </w:r>
      <w:proofErr w:type="gramStart"/>
      <w:r w:rsidRPr="002C3DBB">
        <w:rPr>
          <w:rFonts w:ascii="仿宋_GB2312" w:eastAsia="仿宋_GB2312" w:hAnsi="楷体" w:hint="eastAsia"/>
          <w:color w:val="000000"/>
          <w:sz w:val="32"/>
          <w:szCs w:val="32"/>
        </w:rPr>
        <w:t>且教学</w:t>
      </w:r>
      <w:proofErr w:type="gramEnd"/>
      <w:r w:rsidRPr="002C3DBB">
        <w:rPr>
          <w:rFonts w:ascii="仿宋_GB2312" w:eastAsia="仿宋_GB2312" w:hAnsi="楷体" w:hint="eastAsia"/>
          <w:color w:val="000000"/>
          <w:sz w:val="32"/>
          <w:szCs w:val="32"/>
        </w:rPr>
        <w:t>质量达到学校教学主管部门要求。</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第九条</w:t>
      </w:r>
      <w:r w:rsidRPr="002C3DBB">
        <w:rPr>
          <w:rFonts w:ascii="仿宋_GB2312" w:eastAsia="仿宋_GB2312" w:hAnsi="楷体" w:hint="eastAsia"/>
          <w:color w:val="000000"/>
          <w:sz w:val="32"/>
          <w:szCs w:val="32"/>
        </w:rPr>
        <w:t xml:space="preserve">  符合基层学术组织师资队伍培养规划要求，出国期间申请人的教学、科研等工作所在基层学术组织能够统筹安排。</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第十条</w:t>
      </w:r>
      <w:r w:rsidRPr="002C3DBB">
        <w:rPr>
          <w:rFonts w:ascii="仿宋_GB2312" w:eastAsia="仿宋_GB2312" w:hAnsi="楷体" w:hint="eastAsia"/>
          <w:color w:val="000000"/>
          <w:sz w:val="32"/>
          <w:szCs w:val="32"/>
        </w:rPr>
        <w:t xml:space="preserve">  根据学院教师外语水平实际情况，采取“逐步过渡、标准渐进”的政策。即2016年12月31日以前申请人英语成绩(其它语种比照英语成绩)需</w:t>
      </w:r>
      <w:proofErr w:type="gramStart"/>
      <w:r w:rsidRPr="002C3DBB">
        <w:rPr>
          <w:rFonts w:ascii="仿宋_GB2312" w:eastAsia="仿宋_GB2312" w:hAnsi="楷体" w:hint="eastAsia"/>
          <w:color w:val="000000"/>
          <w:sz w:val="32"/>
          <w:szCs w:val="32"/>
        </w:rPr>
        <w:t>达到雅思</w:t>
      </w:r>
      <w:proofErr w:type="gramEnd"/>
      <w:r w:rsidRPr="002C3DBB">
        <w:rPr>
          <w:rFonts w:ascii="仿宋_GB2312" w:eastAsia="仿宋_GB2312" w:hAnsi="楷体" w:hint="eastAsia"/>
          <w:color w:val="000000"/>
          <w:sz w:val="32"/>
          <w:szCs w:val="32"/>
        </w:rPr>
        <w:t>6.0或TOEFL85或PETS5成绩合格（不含在教育部指定出国留学人员培训部参加相应语种培训并获得的结业证书），学院方可推荐参加各类出国项目申请。2017年1月1日以后，外语成绩要求达到国家规定的标准。</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第十一条</w:t>
      </w:r>
      <w:r w:rsidRPr="002C3DBB">
        <w:rPr>
          <w:rFonts w:ascii="仿宋_GB2312" w:eastAsia="仿宋_GB2312" w:hAnsi="楷体" w:hint="eastAsia"/>
          <w:color w:val="000000"/>
          <w:sz w:val="32"/>
          <w:szCs w:val="32"/>
        </w:rPr>
        <w:t xml:space="preserve">  学院不资助外语培训费用。需要到外地参加考试，差旅费用和考试费用自行垫付，成绩合格学院给予报销。</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第十二条</w:t>
      </w:r>
      <w:r w:rsidRPr="002C3DBB">
        <w:rPr>
          <w:rFonts w:ascii="仿宋_GB2312" w:eastAsia="仿宋_GB2312" w:hAnsi="楷体" w:hint="eastAsia"/>
          <w:color w:val="000000"/>
          <w:sz w:val="32"/>
          <w:szCs w:val="32"/>
        </w:rPr>
        <w:t xml:space="preserve">  申请人</w:t>
      </w:r>
      <w:proofErr w:type="gramStart"/>
      <w:r w:rsidRPr="002C3DBB">
        <w:rPr>
          <w:rFonts w:ascii="仿宋_GB2312" w:eastAsia="仿宋_GB2312" w:hAnsi="楷体" w:hint="eastAsia"/>
          <w:color w:val="000000"/>
          <w:sz w:val="32"/>
          <w:szCs w:val="32"/>
        </w:rPr>
        <w:t>须主持</w:t>
      </w:r>
      <w:proofErr w:type="gramEnd"/>
      <w:r w:rsidRPr="002C3DBB">
        <w:rPr>
          <w:rFonts w:ascii="仿宋_GB2312" w:eastAsia="仿宋_GB2312" w:hAnsi="楷体" w:hint="eastAsia"/>
          <w:color w:val="000000"/>
          <w:sz w:val="32"/>
          <w:szCs w:val="32"/>
        </w:rPr>
        <w:t>校级及以上科研项目，或参加省部级及以上科研项目，且出国研修的研究内容、研修计划和承担项目有较高结合度。</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第十三条</w:t>
      </w:r>
      <w:r w:rsidRPr="002C3DBB">
        <w:rPr>
          <w:rFonts w:ascii="仿宋_GB2312" w:eastAsia="仿宋_GB2312" w:hAnsi="楷体" w:hint="eastAsia"/>
          <w:color w:val="000000"/>
          <w:sz w:val="32"/>
          <w:szCs w:val="32"/>
        </w:rPr>
        <w:t xml:space="preserve">  申请人与合作导师研究方向相同或相近，研修内容应与合作导师有较好的前期沟通或合作基础，能够尽快开展合作研究与交流。</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第十四条</w:t>
      </w:r>
      <w:r w:rsidRPr="002C3DBB">
        <w:rPr>
          <w:rFonts w:ascii="仿宋_GB2312" w:eastAsia="仿宋_GB2312" w:hAnsi="楷体" w:hint="eastAsia"/>
          <w:color w:val="000000"/>
          <w:sz w:val="32"/>
          <w:szCs w:val="32"/>
        </w:rPr>
        <w:t xml:space="preserve">  申请人以第一作者或通讯作者发表过与</w:t>
      </w:r>
      <w:r w:rsidRPr="002C3DBB">
        <w:rPr>
          <w:rFonts w:ascii="仿宋_GB2312" w:eastAsia="仿宋_GB2312" w:hAnsi="楷体"/>
          <w:color w:val="000000"/>
          <w:sz w:val="32"/>
          <w:szCs w:val="32"/>
        </w:rPr>
        <w:t>研修内容相</w:t>
      </w:r>
      <w:r w:rsidRPr="002C3DBB">
        <w:rPr>
          <w:rFonts w:ascii="仿宋_GB2312" w:eastAsia="仿宋_GB2312" w:hAnsi="楷体" w:hint="eastAsia"/>
          <w:color w:val="000000"/>
          <w:sz w:val="32"/>
          <w:szCs w:val="32"/>
        </w:rPr>
        <w:t>近</w:t>
      </w:r>
      <w:r w:rsidRPr="002C3DBB">
        <w:rPr>
          <w:rFonts w:ascii="仿宋_GB2312" w:eastAsia="仿宋_GB2312" w:hAnsi="楷体"/>
          <w:color w:val="000000"/>
          <w:sz w:val="32"/>
          <w:szCs w:val="32"/>
        </w:rPr>
        <w:t>的</w:t>
      </w:r>
      <w:r w:rsidRPr="002C3DBB">
        <w:rPr>
          <w:rFonts w:ascii="仿宋_GB2312" w:eastAsia="仿宋_GB2312" w:hAnsi="楷体" w:hint="eastAsia"/>
          <w:color w:val="000000"/>
          <w:sz w:val="32"/>
          <w:szCs w:val="32"/>
        </w:rPr>
        <w:t>SCI收录论文，</w:t>
      </w:r>
      <w:proofErr w:type="gramStart"/>
      <w:r w:rsidRPr="002C3DBB">
        <w:rPr>
          <w:rFonts w:ascii="仿宋_GB2312" w:eastAsia="仿宋_GB2312" w:hAnsi="楷体" w:hint="eastAsia"/>
          <w:color w:val="000000"/>
          <w:sz w:val="32"/>
          <w:szCs w:val="32"/>
        </w:rPr>
        <w:t>且主持</w:t>
      </w:r>
      <w:proofErr w:type="gramEnd"/>
      <w:r w:rsidRPr="002C3DBB">
        <w:rPr>
          <w:rFonts w:ascii="仿宋_GB2312" w:eastAsia="仿宋_GB2312" w:hAnsi="楷体" w:hint="eastAsia"/>
          <w:color w:val="000000"/>
          <w:sz w:val="32"/>
          <w:szCs w:val="32"/>
        </w:rPr>
        <w:t>或参加过国家自然科学基金项目。</w:t>
      </w:r>
    </w:p>
    <w:p w:rsidR="002C3DBB" w:rsidRPr="003A4C8A" w:rsidRDefault="002C3DBB" w:rsidP="002C3DBB">
      <w:pPr>
        <w:spacing w:line="560" w:lineRule="exact"/>
        <w:jc w:val="center"/>
        <w:rPr>
          <w:rFonts w:ascii="黑体" w:eastAsia="黑体" w:hAnsi="黑体"/>
          <w:color w:val="000000"/>
          <w:sz w:val="32"/>
          <w:szCs w:val="32"/>
        </w:rPr>
      </w:pPr>
      <w:r w:rsidRPr="003A4C8A">
        <w:rPr>
          <w:rFonts w:ascii="黑体" w:eastAsia="黑体" w:hAnsi="黑体" w:hint="eastAsia"/>
          <w:color w:val="000000"/>
          <w:sz w:val="32"/>
          <w:szCs w:val="32"/>
        </w:rPr>
        <w:t>第四章 选拔原则与程序</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第十五条</w:t>
      </w:r>
      <w:r w:rsidRPr="002C3DBB">
        <w:rPr>
          <w:rFonts w:ascii="仿宋_GB2312" w:eastAsia="仿宋_GB2312" w:hAnsi="楷体" w:hint="eastAsia"/>
          <w:color w:val="000000"/>
          <w:sz w:val="32"/>
          <w:szCs w:val="32"/>
        </w:rPr>
        <w:t xml:space="preserve">  学院遵循“公开、公平、公正、择优”的原则，</w:t>
      </w:r>
      <w:r w:rsidRPr="002C3DBB">
        <w:rPr>
          <w:rFonts w:ascii="仿宋_GB2312" w:eastAsia="仿宋_GB2312" w:hAnsi="楷体" w:hint="eastAsia"/>
          <w:color w:val="000000"/>
          <w:sz w:val="32"/>
          <w:szCs w:val="32"/>
        </w:rPr>
        <w:lastRenderedPageBreak/>
        <w:t>采取“个人申报、基层学术组织推荐、学院教授委员会评审”的办法进行选拔。</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第十六条</w:t>
      </w:r>
      <w:r w:rsidRPr="002C3DBB">
        <w:rPr>
          <w:rFonts w:ascii="仿宋_GB2312" w:eastAsia="仿宋_GB2312" w:hAnsi="楷体" w:hint="eastAsia"/>
          <w:color w:val="000000"/>
          <w:sz w:val="32"/>
          <w:szCs w:val="32"/>
        </w:rPr>
        <w:t xml:space="preserve">  选拔程序</w:t>
      </w:r>
    </w:p>
    <w:p w:rsidR="002C3DBB" w:rsidRPr="002C3DBB" w:rsidRDefault="002C3DBB" w:rsidP="002C3DBB">
      <w:pPr>
        <w:spacing w:line="560" w:lineRule="exact"/>
        <w:ind w:firstLineChars="200" w:firstLine="640"/>
        <w:rPr>
          <w:rFonts w:ascii="仿宋_GB2312" w:eastAsia="仿宋_GB2312" w:hAnsi="楷体"/>
          <w:color w:val="000000"/>
          <w:sz w:val="32"/>
          <w:szCs w:val="32"/>
        </w:rPr>
      </w:pPr>
      <w:r w:rsidRPr="002C3DBB">
        <w:rPr>
          <w:rFonts w:ascii="仿宋_GB2312" w:eastAsia="仿宋_GB2312" w:hAnsi="楷体" w:hint="eastAsia"/>
          <w:color w:val="000000"/>
          <w:sz w:val="32"/>
          <w:szCs w:val="32"/>
        </w:rPr>
        <w:t>（一）向基层学术组织申请，基层学术组织负责人审核并签署推荐意见。</w:t>
      </w:r>
    </w:p>
    <w:p w:rsidR="002C3DBB" w:rsidRPr="002C3DBB" w:rsidRDefault="002C3DBB" w:rsidP="002C3DBB">
      <w:pPr>
        <w:spacing w:line="560" w:lineRule="exact"/>
        <w:ind w:firstLineChars="200" w:firstLine="640"/>
        <w:rPr>
          <w:rFonts w:ascii="仿宋_GB2312" w:eastAsia="仿宋_GB2312" w:hAnsi="楷体"/>
          <w:color w:val="000000"/>
          <w:sz w:val="32"/>
          <w:szCs w:val="32"/>
        </w:rPr>
      </w:pPr>
      <w:r w:rsidRPr="002C3DBB">
        <w:rPr>
          <w:rFonts w:ascii="仿宋_GB2312" w:eastAsia="仿宋_GB2312" w:hAnsi="楷体" w:hint="eastAsia"/>
          <w:color w:val="000000"/>
          <w:sz w:val="32"/>
          <w:szCs w:val="32"/>
        </w:rPr>
        <w:t>（二）向学院综合办递交相关申报材料。</w:t>
      </w:r>
    </w:p>
    <w:p w:rsidR="002C3DBB" w:rsidRPr="002C3DBB" w:rsidRDefault="002C3DBB" w:rsidP="002C3DBB">
      <w:pPr>
        <w:spacing w:line="560" w:lineRule="exact"/>
        <w:ind w:firstLineChars="200" w:firstLine="640"/>
        <w:rPr>
          <w:rFonts w:ascii="仿宋_GB2312" w:eastAsia="仿宋_GB2312" w:hAnsi="楷体"/>
          <w:color w:val="000000"/>
          <w:sz w:val="32"/>
          <w:szCs w:val="32"/>
        </w:rPr>
      </w:pPr>
      <w:r w:rsidRPr="002C3DBB">
        <w:rPr>
          <w:rFonts w:ascii="仿宋_GB2312" w:eastAsia="仿宋_GB2312" w:hAnsi="楷体" w:hint="eastAsia"/>
          <w:color w:val="000000"/>
          <w:sz w:val="32"/>
          <w:szCs w:val="32"/>
        </w:rPr>
        <w:t>（三）学院组织对申请人进行外语能力考核(包括面试和笔试)，重点考察申请人研修过程中专业交流、工作交流等方面语言能力、外语写作能力能否满足要求(对于外语成绩要求达到国家规定的标准的申请人可以免于此项考核)。</w:t>
      </w:r>
    </w:p>
    <w:p w:rsidR="002C3DBB" w:rsidRPr="002C3DBB" w:rsidRDefault="002C3DBB" w:rsidP="002C3DBB">
      <w:pPr>
        <w:spacing w:line="560" w:lineRule="exact"/>
        <w:ind w:firstLineChars="200" w:firstLine="640"/>
        <w:rPr>
          <w:rFonts w:ascii="仿宋_GB2312" w:eastAsia="仿宋_GB2312" w:hAnsi="楷体"/>
          <w:color w:val="000000"/>
          <w:sz w:val="32"/>
          <w:szCs w:val="32"/>
        </w:rPr>
      </w:pPr>
      <w:r w:rsidRPr="002C3DBB">
        <w:rPr>
          <w:rFonts w:ascii="仿宋_GB2312" w:eastAsia="仿宋_GB2312" w:hAnsi="楷体" w:hint="eastAsia"/>
          <w:color w:val="000000"/>
          <w:sz w:val="32"/>
          <w:szCs w:val="32"/>
        </w:rPr>
        <w:t>（四）教授委员会组织3人以上专家小组对申请人进行综合评审，主要考察申请人学术水平和是否符合本办法规定的各项要求，并提出是否推荐意见。</w:t>
      </w:r>
    </w:p>
    <w:p w:rsidR="002C3DBB" w:rsidRPr="002C3DBB" w:rsidRDefault="002C3DBB" w:rsidP="002C3DBB">
      <w:pPr>
        <w:spacing w:line="560" w:lineRule="exact"/>
        <w:ind w:firstLineChars="200" w:firstLine="640"/>
        <w:rPr>
          <w:rFonts w:ascii="仿宋_GB2312" w:eastAsia="仿宋_GB2312" w:hAnsi="楷体"/>
          <w:color w:val="000000"/>
          <w:sz w:val="32"/>
          <w:szCs w:val="32"/>
        </w:rPr>
      </w:pPr>
      <w:r w:rsidRPr="002C3DBB">
        <w:rPr>
          <w:rFonts w:ascii="仿宋_GB2312" w:eastAsia="仿宋_GB2312" w:hAnsi="楷体" w:hint="eastAsia"/>
          <w:color w:val="000000"/>
          <w:sz w:val="32"/>
          <w:szCs w:val="32"/>
        </w:rPr>
        <w:t>（五）经学院审定合格后，上报学校人力资源处。</w:t>
      </w:r>
    </w:p>
    <w:p w:rsidR="002C3DBB" w:rsidRPr="002C3DBB" w:rsidRDefault="002C3DBB" w:rsidP="002C3DBB">
      <w:pPr>
        <w:spacing w:line="560" w:lineRule="exact"/>
        <w:ind w:firstLineChars="200" w:firstLine="640"/>
        <w:rPr>
          <w:rFonts w:ascii="仿宋_GB2312" w:eastAsia="仿宋_GB2312" w:hAnsi="楷体"/>
          <w:color w:val="000000"/>
          <w:sz w:val="32"/>
          <w:szCs w:val="32"/>
        </w:rPr>
      </w:pPr>
      <w:r w:rsidRPr="002C3DBB">
        <w:rPr>
          <w:rFonts w:ascii="仿宋_GB2312" w:eastAsia="仿宋_GB2312" w:hAnsi="楷体" w:hint="eastAsia"/>
          <w:color w:val="000000"/>
          <w:sz w:val="32"/>
          <w:szCs w:val="32"/>
        </w:rPr>
        <w:t>（六）学校评审通过后，申请人与学院签订出国协议，办理相关出国手续。</w:t>
      </w:r>
    </w:p>
    <w:p w:rsidR="002C3DBB" w:rsidRPr="003A4C8A" w:rsidRDefault="002C3DBB" w:rsidP="002C3DBB">
      <w:pPr>
        <w:spacing w:line="560" w:lineRule="exact"/>
        <w:jc w:val="center"/>
        <w:rPr>
          <w:rFonts w:ascii="黑体" w:eastAsia="黑体" w:hAnsi="黑体"/>
          <w:color w:val="000000"/>
          <w:sz w:val="32"/>
          <w:szCs w:val="32"/>
        </w:rPr>
      </w:pPr>
      <w:r w:rsidRPr="003A4C8A">
        <w:rPr>
          <w:rFonts w:ascii="黑体" w:eastAsia="黑体" w:hAnsi="黑体" w:hint="eastAsia"/>
          <w:color w:val="000000"/>
          <w:sz w:val="32"/>
          <w:szCs w:val="32"/>
        </w:rPr>
        <w:t>第五章 派出与管理</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第十七条</w:t>
      </w:r>
      <w:r w:rsidRPr="002C3DBB">
        <w:rPr>
          <w:rFonts w:ascii="仿宋_GB2312" w:eastAsia="仿宋_GB2312" w:hAnsi="楷体" w:hint="eastAsia"/>
          <w:color w:val="000000"/>
          <w:sz w:val="32"/>
          <w:szCs w:val="32"/>
        </w:rPr>
        <w:t xml:space="preserve">  各基层学术组织应认真组织推荐工作，提前做好工作安排，确保录取人员按时派出。如因基层学术组织原因影响学校派出计划，取消下一年度选派名额。</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第十八条</w:t>
      </w:r>
      <w:r w:rsidRPr="002C3DBB">
        <w:rPr>
          <w:rFonts w:ascii="仿宋_GB2312" w:eastAsia="仿宋_GB2312" w:hAnsi="楷体" w:hint="eastAsia"/>
          <w:color w:val="000000"/>
          <w:sz w:val="32"/>
          <w:szCs w:val="32"/>
        </w:rPr>
        <w:t xml:space="preserve">  学校评审通过人员不得放弃留学资格。留学身份、留学国别、留学期限、国外留学单位等以录取文件为准，且不得变更，未按期出国者不再延期。因个人原因放弃或未按期派出而影响学校派出计划的，三年内不允许申报公派出国。</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lastRenderedPageBreak/>
        <w:t>第十九条</w:t>
      </w:r>
      <w:r w:rsidRPr="002C3DBB">
        <w:rPr>
          <w:rFonts w:ascii="仿宋_GB2312" w:eastAsia="仿宋_GB2312" w:hAnsi="楷体" w:hint="eastAsia"/>
          <w:color w:val="000000"/>
          <w:sz w:val="32"/>
          <w:szCs w:val="32"/>
        </w:rPr>
        <w:t xml:space="preserve">  留学人员在国外留学期间，应遵守所在国法律法规及《资助出国留学协议书》有关约定，自觉接受学校和驻外使（领）馆的管理；每3个月向学院和驻外使（领）馆提交研修报告及合作导师鉴定。</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第二十条</w:t>
      </w:r>
      <w:r w:rsidRPr="002C3DBB">
        <w:rPr>
          <w:rFonts w:ascii="仿宋_GB2312" w:eastAsia="仿宋_GB2312" w:hAnsi="楷体" w:hint="eastAsia"/>
          <w:color w:val="000000"/>
          <w:sz w:val="32"/>
          <w:szCs w:val="32"/>
        </w:rPr>
        <w:t xml:space="preserve">  留学人员应按协议约定完成所制定的研修计划及学院提出的任务要求，履行按期回国回院服务的义务。留学人员回国后须7个工作日内向学院报到，并以适当形式向学校、学院汇报留学成果。</w:t>
      </w:r>
    </w:p>
    <w:p w:rsidR="002C3DBB" w:rsidRPr="003A4C8A" w:rsidRDefault="002C3DBB" w:rsidP="002C3DBB">
      <w:pPr>
        <w:spacing w:line="560" w:lineRule="exact"/>
        <w:jc w:val="center"/>
        <w:rPr>
          <w:rFonts w:ascii="黑体" w:eastAsia="黑体" w:hAnsi="黑体"/>
          <w:color w:val="000000"/>
          <w:sz w:val="32"/>
          <w:szCs w:val="32"/>
        </w:rPr>
      </w:pPr>
      <w:r w:rsidRPr="003A4C8A">
        <w:rPr>
          <w:rFonts w:ascii="黑体" w:eastAsia="黑体" w:hAnsi="黑体" w:hint="eastAsia"/>
          <w:color w:val="000000"/>
          <w:sz w:val="32"/>
          <w:szCs w:val="32"/>
        </w:rPr>
        <w:t>第六章 附  则</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第二十一条</w:t>
      </w:r>
      <w:r w:rsidRPr="002C3DBB">
        <w:rPr>
          <w:rFonts w:ascii="仿宋_GB2312" w:eastAsia="仿宋_GB2312" w:hAnsi="楷体" w:hint="eastAsia"/>
          <w:color w:val="000000"/>
          <w:sz w:val="32"/>
          <w:szCs w:val="32"/>
        </w:rPr>
        <w:t xml:space="preserve">  本办法自发布之日施行。</w:t>
      </w:r>
    </w:p>
    <w:p w:rsidR="002C3DBB" w:rsidRPr="002C3DBB" w:rsidRDefault="002C3DBB" w:rsidP="002C3DBB">
      <w:pPr>
        <w:spacing w:line="560" w:lineRule="exact"/>
        <w:ind w:firstLineChars="200" w:firstLine="643"/>
        <w:rPr>
          <w:rFonts w:ascii="仿宋_GB2312" w:eastAsia="仿宋_GB2312" w:hAnsi="楷体"/>
          <w:color w:val="000000"/>
          <w:sz w:val="32"/>
          <w:szCs w:val="32"/>
        </w:rPr>
      </w:pPr>
      <w:r w:rsidRPr="002C3DBB">
        <w:rPr>
          <w:rFonts w:ascii="仿宋_GB2312" w:eastAsia="仿宋_GB2312" w:hAnsi="楷体" w:hint="eastAsia"/>
          <w:b/>
          <w:color w:val="000000"/>
          <w:sz w:val="32"/>
          <w:szCs w:val="32"/>
        </w:rPr>
        <w:t>第二十二条</w:t>
      </w:r>
      <w:r w:rsidRPr="002C3DBB">
        <w:rPr>
          <w:rFonts w:ascii="仿宋_GB2312" w:eastAsia="仿宋_GB2312" w:hAnsi="楷体" w:hint="eastAsia"/>
          <w:color w:val="000000"/>
          <w:sz w:val="32"/>
          <w:szCs w:val="32"/>
        </w:rPr>
        <w:t xml:space="preserve">  本办法由学院综合办负责解释。</w:t>
      </w:r>
    </w:p>
    <w:p w:rsidR="002C3DBB" w:rsidRDefault="002C3DBB" w:rsidP="002C3DBB">
      <w:pPr>
        <w:spacing w:afterLines="50" w:after="156" w:line="460" w:lineRule="exact"/>
        <w:ind w:firstLineChars="200" w:firstLine="640"/>
        <w:rPr>
          <w:rFonts w:ascii="仿宋_GB2312" w:eastAsia="仿宋_GB2312" w:hint="eastAsia"/>
          <w:sz w:val="32"/>
          <w:szCs w:val="32"/>
        </w:rPr>
      </w:pPr>
    </w:p>
    <w:p w:rsidR="002C3DBB" w:rsidRDefault="002C3DBB" w:rsidP="002C3DBB">
      <w:pPr>
        <w:spacing w:afterLines="50" w:after="156" w:line="460" w:lineRule="exact"/>
        <w:ind w:firstLineChars="200" w:firstLine="640"/>
        <w:rPr>
          <w:rFonts w:ascii="仿宋_GB2312" w:eastAsia="仿宋_GB2312" w:hint="eastAsia"/>
          <w:sz w:val="32"/>
          <w:szCs w:val="32"/>
        </w:rPr>
      </w:pPr>
    </w:p>
    <w:p w:rsidR="002C3DBB" w:rsidRDefault="002C3DBB" w:rsidP="002C3DBB">
      <w:pPr>
        <w:spacing w:afterLines="50" w:after="156" w:line="460" w:lineRule="exact"/>
        <w:ind w:firstLineChars="200" w:firstLine="640"/>
        <w:rPr>
          <w:rFonts w:ascii="仿宋_GB2312" w:eastAsia="仿宋_GB2312" w:hint="eastAsia"/>
          <w:sz w:val="32"/>
          <w:szCs w:val="32"/>
        </w:rPr>
      </w:pPr>
    </w:p>
    <w:p w:rsidR="002C3DBB" w:rsidRDefault="002C3DBB" w:rsidP="002C3DBB">
      <w:pPr>
        <w:spacing w:afterLines="50" w:after="156" w:line="460" w:lineRule="exact"/>
        <w:ind w:firstLineChars="200" w:firstLine="640"/>
        <w:rPr>
          <w:rFonts w:ascii="仿宋_GB2312" w:eastAsia="仿宋_GB2312" w:hint="eastAsia"/>
          <w:sz w:val="32"/>
          <w:szCs w:val="32"/>
        </w:rPr>
      </w:pPr>
    </w:p>
    <w:p w:rsidR="002C3DBB" w:rsidRDefault="002C3DBB" w:rsidP="002C3DBB">
      <w:pPr>
        <w:spacing w:afterLines="50" w:after="156" w:line="460" w:lineRule="exact"/>
        <w:ind w:firstLineChars="200" w:firstLine="640"/>
        <w:rPr>
          <w:rFonts w:ascii="仿宋_GB2312" w:eastAsia="仿宋_GB2312" w:hint="eastAsia"/>
          <w:sz w:val="32"/>
          <w:szCs w:val="32"/>
        </w:rPr>
      </w:pPr>
    </w:p>
    <w:p w:rsidR="002C3DBB" w:rsidRDefault="002C3DBB" w:rsidP="002C3DBB">
      <w:pPr>
        <w:spacing w:afterLines="50" w:after="156" w:line="460" w:lineRule="exact"/>
        <w:ind w:firstLineChars="200" w:firstLine="640"/>
        <w:rPr>
          <w:rFonts w:ascii="仿宋_GB2312" w:eastAsia="仿宋_GB2312" w:hint="eastAsia"/>
          <w:sz w:val="32"/>
          <w:szCs w:val="32"/>
        </w:rPr>
      </w:pPr>
    </w:p>
    <w:p w:rsidR="008E5C2A" w:rsidRDefault="008E5C2A" w:rsidP="002C3DBB">
      <w:pPr>
        <w:spacing w:afterLines="50" w:after="156" w:line="460" w:lineRule="exact"/>
        <w:ind w:firstLineChars="200" w:firstLine="640"/>
        <w:rPr>
          <w:rFonts w:ascii="仿宋_GB2312" w:eastAsia="仿宋_GB2312" w:hint="eastAsia"/>
          <w:sz w:val="32"/>
          <w:szCs w:val="32"/>
        </w:rPr>
      </w:pPr>
    </w:p>
    <w:p w:rsidR="008E5C2A" w:rsidRDefault="008E5C2A" w:rsidP="002C3DBB">
      <w:pPr>
        <w:spacing w:afterLines="50" w:after="156" w:line="460" w:lineRule="exact"/>
        <w:ind w:firstLineChars="200" w:firstLine="640"/>
        <w:rPr>
          <w:rFonts w:ascii="仿宋_GB2312" w:eastAsia="仿宋_GB2312" w:hint="eastAsia"/>
          <w:sz w:val="32"/>
          <w:szCs w:val="32"/>
        </w:rPr>
      </w:pPr>
    </w:p>
    <w:p w:rsidR="008E5C2A" w:rsidRDefault="008E5C2A" w:rsidP="002C3DBB">
      <w:pPr>
        <w:spacing w:afterLines="50" w:after="156" w:line="460" w:lineRule="exact"/>
        <w:ind w:firstLineChars="200" w:firstLine="640"/>
        <w:rPr>
          <w:rFonts w:ascii="仿宋_GB2312" w:eastAsia="仿宋_GB2312" w:hint="eastAsia"/>
          <w:sz w:val="32"/>
          <w:szCs w:val="32"/>
        </w:rPr>
      </w:pPr>
    </w:p>
    <w:p w:rsidR="008E5C2A" w:rsidRDefault="008E5C2A" w:rsidP="002C3DBB">
      <w:pPr>
        <w:spacing w:afterLines="50" w:after="156" w:line="460" w:lineRule="exact"/>
        <w:ind w:firstLineChars="200" w:firstLine="640"/>
        <w:rPr>
          <w:rFonts w:ascii="仿宋_GB2312" w:eastAsia="仿宋_GB2312" w:hint="eastAsia"/>
          <w:sz w:val="32"/>
          <w:szCs w:val="32"/>
        </w:rPr>
      </w:pPr>
    </w:p>
    <w:p w:rsidR="008E5C2A" w:rsidRPr="008E4786" w:rsidRDefault="008E5C2A" w:rsidP="002C3DBB">
      <w:pPr>
        <w:spacing w:afterLines="50" w:after="156" w:line="460" w:lineRule="exact"/>
        <w:ind w:firstLineChars="200" w:firstLine="640"/>
        <w:rPr>
          <w:rFonts w:ascii="仿宋_GB2312" w:eastAsia="仿宋_GB2312"/>
          <w:sz w:val="32"/>
          <w:szCs w:val="32"/>
        </w:rPr>
      </w:pPr>
    </w:p>
    <w:p w:rsidR="002C3DBB" w:rsidRDefault="002C3DBB" w:rsidP="002C3DBB">
      <w:pPr>
        <w:spacing w:line="320" w:lineRule="exact"/>
        <w:rPr>
          <w:rFonts w:ascii="仿宋_GB2312" w:eastAsia="仿宋_GB2312" w:hint="eastAsia"/>
          <w:sz w:val="32"/>
        </w:rPr>
      </w:pPr>
      <w:r>
        <w:rPr>
          <w:rFonts w:ascii="仿宋_GB2312" w:eastAsia="仿宋_GB2312"/>
          <w:noProof/>
          <w:sz w:val="32"/>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127000</wp:posOffset>
                </wp:positionV>
                <wp:extent cx="5600700" cy="0"/>
                <wp:effectExtent l="9525" t="12700" r="9525"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" o:allowincell="f" strokeweight="1pt"/>
            </w:pict>
          </mc:Fallback>
        </mc:AlternateContent>
      </w:r>
    </w:p>
    <w:p w:rsidR="002C3DBB" w:rsidRPr="00F2605E" w:rsidRDefault="002C3DBB" w:rsidP="002C3DBB">
      <w:pPr>
        <w:spacing w:line="320" w:lineRule="exact"/>
        <w:ind w:firstLineChars="50" w:firstLine="140"/>
        <w:rPr>
          <w:rFonts w:ascii="仿宋_GB2312" w:eastAsia="仿宋_GB2312" w:hint="eastAsia"/>
          <w:sz w:val="28"/>
          <w:szCs w:val="28"/>
        </w:rPr>
      </w:pPr>
      <w:r>
        <w:rPr>
          <w:rFonts w:ascii="仿宋_GB2312" w:eastAsia="仿宋_GB2312" w:hint="eastAsia"/>
          <w:sz w:val="28"/>
          <w:szCs w:val="28"/>
        </w:rPr>
        <w:t>核科学与技术学院综合</w:t>
      </w:r>
      <w:r w:rsidRPr="00F2605E">
        <w:rPr>
          <w:rFonts w:ascii="仿宋_GB2312" w:eastAsia="仿宋_GB2312" w:hint="eastAsia"/>
          <w:sz w:val="28"/>
          <w:szCs w:val="28"/>
        </w:rPr>
        <w:t xml:space="preserve">办公室      </w:t>
      </w:r>
      <w:r>
        <w:rPr>
          <w:rFonts w:ascii="仿宋_GB2312" w:eastAsia="仿宋_GB2312" w:hint="eastAsia"/>
          <w:sz w:val="28"/>
          <w:szCs w:val="28"/>
        </w:rPr>
        <w:t xml:space="preserve">      </w:t>
      </w:r>
      <w:r w:rsidRPr="00F2605E">
        <w:rPr>
          <w:rFonts w:ascii="仿宋_GB2312" w:eastAsia="仿宋_GB2312" w:hint="eastAsia"/>
          <w:sz w:val="28"/>
          <w:szCs w:val="28"/>
        </w:rPr>
        <w:t xml:space="preserve"> 201</w:t>
      </w:r>
      <w:r>
        <w:rPr>
          <w:rFonts w:ascii="仿宋_GB2312" w:eastAsia="仿宋_GB2312" w:hint="eastAsia"/>
          <w:sz w:val="28"/>
          <w:szCs w:val="28"/>
        </w:rPr>
        <w:t>5</w:t>
      </w:r>
      <w:r w:rsidRPr="00F2605E">
        <w:rPr>
          <w:rFonts w:ascii="仿宋_GB2312" w:eastAsia="仿宋_GB2312" w:hint="eastAsia"/>
          <w:sz w:val="28"/>
          <w:szCs w:val="28"/>
        </w:rPr>
        <w:t>年</w:t>
      </w:r>
      <w:r>
        <w:rPr>
          <w:rFonts w:ascii="仿宋_GB2312" w:eastAsia="仿宋_GB2312" w:hint="eastAsia"/>
          <w:sz w:val="28"/>
          <w:szCs w:val="28"/>
        </w:rPr>
        <w:t>9</w:t>
      </w:r>
      <w:r w:rsidRPr="00F2605E">
        <w:rPr>
          <w:rFonts w:ascii="仿宋_GB2312" w:eastAsia="仿宋_GB2312" w:hint="eastAsia"/>
          <w:sz w:val="28"/>
          <w:szCs w:val="28"/>
        </w:rPr>
        <w:t>月</w:t>
      </w:r>
      <w:r>
        <w:rPr>
          <w:rFonts w:ascii="仿宋_GB2312" w:eastAsia="仿宋_GB2312" w:hint="eastAsia"/>
          <w:sz w:val="28"/>
          <w:szCs w:val="28"/>
        </w:rPr>
        <w:t>30</w:t>
      </w:r>
      <w:r w:rsidRPr="00F2605E">
        <w:rPr>
          <w:rFonts w:ascii="仿宋_GB2312" w:eastAsia="仿宋_GB2312" w:hint="eastAsia"/>
          <w:sz w:val="28"/>
          <w:szCs w:val="28"/>
        </w:rPr>
        <w:t>日印发</w:t>
      </w:r>
    </w:p>
    <w:p w:rsidR="00A81E4D" w:rsidRPr="002C3DBB" w:rsidRDefault="002C3DBB" w:rsidP="008E5C2A">
      <w:pPr>
        <w:spacing w:line="320" w:lineRule="exact"/>
      </w:pPr>
      <w:r>
        <w:rPr>
          <w:rFonts w:ascii="仿宋_GB2312" w:eastAsia="仿宋_GB2312"/>
          <w:noProof/>
          <w:sz w:val="32"/>
        </w:rPr>
        <mc:AlternateContent>
          <mc:Choice Requires="wps">
            <w:drawing>
              <wp:anchor distT="0" distB="0" distL="114300" distR="114300" simplePos="0" relativeHeight="251659264" behindDoc="0" locked="0" layoutInCell="0" allowOverlap="1" wp14:anchorId="3C61E045" wp14:editId="11E5861E">
                <wp:simplePos x="0" y="0"/>
                <wp:positionH relativeFrom="column">
                  <wp:posOffset>0</wp:posOffset>
                </wp:positionH>
                <wp:positionV relativeFrom="paragraph">
                  <wp:posOffset>127000</wp:posOffset>
                </wp:positionV>
                <wp:extent cx="5600700" cy="0"/>
                <wp:effectExtent l="9525" t="12700" r="9525"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g8LAIAADQEAAAOAAAAZHJzL2Uyb0RvYy54bWysU02O0zAU3iNxB8v7TpKS6X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" o:allowincell="f" strokeweight="1pt"/>
            </w:pict>
          </mc:Fallback>
        </mc:AlternateContent>
      </w:r>
    </w:p>
    <w:sectPr w:rsidR="00A81E4D" w:rsidRPr="002C3DBB" w:rsidSect="008E5C2A">
      <w:footerReference w:type="even" r:id="rId8"/>
      <w:footerReference w:type="default" r:id="rId9"/>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70B" w:rsidRDefault="007D470B" w:rsidP="00995872">
      <w:r>
        <w:separator/>
      </w:r>
    </w:p>
  </w:endnote>
  <w:endnote w:type="continuationSeparator" w:id="0">
    <w:p w:rsidR="007D470B" w:rsidRDefault="007D470B" w:rsidP="0099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72" w:rsidRDefault="00995872">
    <w:pPr>
      <w:pStyle w:val="a5"/>
    </w:pPr>
    <w:r>
      <w:rPr>
        <w:rFonts w:hint="eastAsia"/>
      </w:rPr>
      <w:t xml:space="preserve">- </w:t>
    </w:r>
    <w:sdt>
      <w:sdtPr>
        <w:id w:val="711770803"/>
        <w:docPartObj>
          <w:docPartGallery w:val="Page Numbers (Bottom of Page)"/>
          <w:docPartUnique/>
        </w:docPartObj>
      </w:sdtPr>
      <w:sdtContent>
        <w:r>
          <w:fldChar w:fldCharType="begin"/>
        </w:r>
        <w:r>
          <w:instrText>PAGE   \* MERGEFORMAT</w:instrText>
        </w:r>
        <w:r>
          <w:fldChar w:fldCharType="separate"/>
        </w:r>
        <w:r w:rsidR="007D6148" w:rsidRPr="007D6148">
          <w:rPr>
            <w:noProof/>
            <w:lang w:val="zh-CN"/>
          </w:rPr>
          <w:t>4</w:t>
        </w:r>
        <w:r>
          <w:fldChar w:fldCharType="end"/>
        </w:r>
        <w:r>
          <w:rPr>
            <w:rFonts w:hint="eastAsia"/>
          </w:rPr>
          <w:t xml:space="preserve"> -</w:t>
        </w:r>
      </w:sdtContent>
    </w:sdt>
  </w:p>
  <w:p w:rsidR="00995872" w:rsidRDefault="009958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258126"/>
      <w:docPartObj>
        <w:docPartGallery w:val="Page Numbers (Bottom of Page)"/>
        <w:docPartUnique/>
      </w:docPartObj>
    </w:sdtPr>
    <w:sdtContent>
      <w:p w:rsidR="00995872" w:rsidRDefault="00995872" w:rsidP="00995872">
        <w:pPr>
          <w:pStyle w:val="a5"/>
          <w:ind w:left="360" w:right="90"/>
          <w:jc w:val="right"/>
        </w:pPr>
        <w:r>
          <w:rPr>
            <w:rFonts w:hint="eastAsia"/>
          </w:rPr>
          <w:t xml:space="preserve">- </w:t>
        </w:r>
        <w:r>
          <w:fldChar w:fldCharType="begin"/>
        </w:r>
        <w:r>
          <w:instrText>PAGE   \* MERGEFORMAT</w:instrText>
        </w:r>
        <w:r>
          <w:fldChar w:fldCharType="separate"/>
        </w:r>
        <w:r w:rsidR="007D6148" w:rsidRPr="007D6148">
          <w:rPr>
            <w:noProof/>
            <w:lang w:val="zh-CN"/>
          </w:rPr>
          <w:t>3</w:t>
        </w:r>
        <w:r>
          <w:fldChar w:fldCharType="end"/>
        </w:r>
        <w:r>
          <w:rPr>
            <w:rFonts w:hint="eastAsia"/>
          </w:rPr>
          <w:t xml:space="preserve"> -</w:t>
        </w:r>
      </w:p>
    </w:sdtContent>
  </w:sdt>
  <w:p w:rsidR="00995872" w:rsidRDefault="009958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70B" w:rsidRDefault="007D470B" w:rsidP="00995872">
      <w:r>
        <w:separator/>
      </w:r>
    </w:p>
  </w:footnote>
  <w:footnote w:type="continuationSeparator" w:id="0">
    <w:p w:rsidR="007D470B" w:rsidRDefault="007D470B" w:rsidP="00995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F4A77"/>
    <w:multiLevelType w:val="hybridMultilevel"/>
    <w:tmpl w:val="F2C4010A"/>
    <w:lvl w:ilvl="0" w:tplc="F88EF1D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BB"/>
    <w:rsid w:val="00011C60"/>
    <w:rsid w:val="00032405"/>
    <w:rsid w:val="00042627"/>
    <w:rsid w:val="00065F78"/>
    <w:rsid w:val="00097F5C"/>
    <w:rsid w:val="000A0606"/>
    <w:rsid w:val="000A3847"/>
    <w:rsid w:val="000B22CB"/>
    <w:rsid w:val="000B64E0"/>
    <w:rsid w:val="000C5A73"/>
    <w:rsid w:val="001111C8"/>
    <w:rsid w:val="0011730A"/>
    <w:rsid w:val="001173CB"/>
    <w:rsid w:val="001252F7"/>
    <w:rsid w:val="00127F42"/>
    <w:rsid w:val="00140197"/>
    <w:rsid w:val="00142F61"/>
    <w:rsid w:val="00143B45"/>
    <w:rsid w:val="00160105"/>
    <w:rsid w:val="00164FE7"/>
    <w:rsid w:val="00165CC6"/>
    <w:rsid w:val="00184A0B"/>
    <w:rsid w:val="001B0208"/>
    <w:rsid w:val="001C7350"/>
    <w:rsid w:val="00200D30"/>
    <w:rsid w:val="0024032D"/>
    <w:rsid w:val="002709FE"/>
    <w:rsid w:val="00276C63"/>
    <w:rsid w:val="00284B58"/>
    <w:rsid w:val="002B65B9"/>
    <w:rsid w:val="002B782C"/>
    <w:rsid w:val="002B7DFA"/>
    <w:rsid w:val="002C3DBB"/>
    <w:rsid w:val="002D20E2"/>
    <w:rsid w:val="002E31F2"/>
    <w:rsid w:val="002E5926"/>
    <w:rsid w:val="002E7B85"/>
    <w:rsid w:val="002F7320"/>
    <w:rsid w:val="00300157"/>
    <w:rsid w:val="00333B10"/>
    <w:rsid w:val="00386D9F"/>
    <w:rsid w:val="00397B13"/>
    <w:rsid w:val="003A1C10"/>
    <w:rsid w:val="003A4C8A"/>
    <w:rsid w:val="003B425C"/>
    <w:rsid w:val="003B75ED"/>
    <w:rsid w:val="003D6E46"/>
    <w:rsid w:val="003E064A"/>
    <w:rsid w:val="003E6789"/>
    <w:rsid w:val="004069FA"/>
    <w:rsid w:val="0044587C"/>
    <w:rsid w:val="00463E59"/>
    <w:rsid w:val="004818E9"/>
    <w:rsid w:val="00495E96"/>
    <w:rsid w:val="004A424F"/>
    <w:rsid w:val="004B00D5"/>
    <w:rsid w:val="004B3AD1"/>
    <w:rsid w:val="004B73ED"/>
    <w:rsid w:val="004D0586"/>
    <w:rsid w:val="004D1967"/>
    <w:rsid w:val="004D3004"/>
    <w:rsid w:val="004D770E"/>
    <w:rsid w:val="005545A9"/>
    <w:rsid w:val="00560A5B"/>
    <w:rsid w:val="005A13B0"/>
    <w:rsid w:val="005B6F13"/>
    <w:rsid w:val="005B7AF3"/>
    <w:rsid w:val="005D6C96"/>
    <w:rsid w:val="005F6F78"/>
    <w:rsid w:val="00613B0C"/>
    <w:rsid w:val="00617513"/>
    <w:rsid w:val="00647C25"/>
    <w:rsid w:val="00651F5E"/>
    <w:rsid w:val="006523C7"/>
    <w:rsid w:val="00677013"/>
    <w:rsid w:val="006B0E95"/>
    <w:rsid w:val="006D009B"/>
    <w:rsid w:val="006F65DB"/>
    <w:rsid w:val="006F7791"/>
    <w:rsid w:val="0071030C"/>
    <w:rsid w:val="00726D37"/>
    <w:rsid w:val="00752E64"/>
    <w:rsid w:val="0075562E"/>
    <w:rsid w:val="00772A8C"/>
    <w:rsid w:val="007A3F3F"/>
    <w:rsid w:val="007B7569"/>
    <w:rsid w:val="007D470B"/>
    <w:rsid w:val="007D4F9F"/>
    <w:rsid w:val="007D6148"/>
    <w:rsid w:val="00803AF7"/>
    <w:rsid w:val="00822026"/>
    <w:rsid w:val="00827CE4"/>
    <w:rsid w:val="00857A3F"/>
    <w:rsid w:val="00862FCD"/>
    <w:rsid w:val="0086355C"/>
    <w:rsid w:val="008821AD"/>
    <w:rsid w:val="008D1344"/>
    <w:rsid w:val="008E5C2A"/>
    <w:rsid w:val="008F2A9F"/>
    <w:rsid w:val="0090629D"/>
    <w:rsid w:val="0093308F"/>
    <w:rsid w:val="009655BE"/>
    <w:rsid w:val="00965786"/>
    <w:rsid w:val="00995872"/>
    <w:rsid w:val="009A5C62"/>
    <w:rsid w:val="009F6DBB"/>
    <w:rsid w:val="00A23099"/>
    <w:rsid w:val="00A7154A"/>
    <w:rsid w:val="00A81E4D"/>
    <w:rsid w:val="00A82616"/>
    <w:rsid w:val="00A867BE"/>
    <w:rsid w:val="00AA13CD"/>
    <w:rsid w:val="00AA5AC8"/>
    <w:rsid w:val="00AB2180"/>
    <w:rsid w:val="00AF65FD"/>
    <w:rsid w:val="00B03591"/>
    <w:rsid w:val="00B06727"/>
    <w:rsid w:val="00B16C78"/>
    <w:rsid w:val="00B3666E"/>
    <w:rsid w:val="00B65BAE"/>
    <w:rsid w:val="00B71D95"/>
    <w:rsid w:val="00B80D22"/>
    <w:rsid w:val="00BC199D"/>
    <w:rsid w:val="00BD1873"/>
    <w:rsid w:val="00BD48A3"/>
    <w:rsid w:val="00BE79DB"/>
    <w:rsid w:val="00C073C9"/>
    <w:rsid w:val="00C14C68"/>
    <w:rsid w:val="00C14EAF"/>
    <w:rsid w:val="00C87DC6"/>
    <w:rsid w:val="00CE0B15"/>
    <w:rsid w:val="00CE3342"/>
    <w:rsid w:val="00CF652D"/>
    <w:rsid w:val="00D6265F"/>
    <w:rsid w:val="00DC23E4"/>
    <w:rsid w:val="00DD2394"/>
    <w:rsid w:val="00DD45E7"/>
    <w:rsid w:val="00DE10F4"/>
    <w:rsid w:val="00E53BC1"/>
    <w:rsid w:val="00E74E60"/>
    <w:rsid w:val="00E861CC"/>
    <w:rsid w:val="00EB16D7"/>
    <w:rsid w:val="00EB7404"/>
    <w:rsid w:val="00EB7681"/>
    <w:rsid w:val="00EC030B"/>
    <w:rsid w:val="00ED6F1D"/>
    <w:rsid w:val="00EE2085"/>
    <w:rsid w:val="00EE57C0"/>
    <w:rsid w:val="00F014A0"/>
    <w:rsid w:val="00F814A5"/>
    <w:rsid w:val="00F85F2D"/>
    <w:rsid w:val="00FA6181"/>
    <w:rsid w:val="00FC77EF"/>
    <w:rsid w:val="00FE3298"/>
    <w:rsid w:val="00FE7009"/>
    <w:rsid w:val="00FF5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5872"/>
    <w:rPr>
      <w:sz w:val="18"/>
      <w:szCs w:val="18"/>
    </w:rPr>
  </w:style>
  <w:style w:type="character" w:customStyle="1" w:styleId="Char">
    <w:name w:val="批注框文本 Char"/>
    <w:basedOn w:val="a0"/>
    <w:link w:val="a3"/>
    <w:uiPriority w:val="99"/>
    <w:semiHidden/>
    <w:rsid w:val="00995872"/>
    <w:rPr>
      <w:rFonts w:ascii="Times New Roman" w:eastAsia="宋体" w:hAnsi="Times New Roman" w:cs="Times New Roman"/>
      <w:sz w:val="18"/>
      <w:szCs w:val="18"/>
    </w:rPr>
  </w:style>
  <w:style w:type="paragraph" w:styleId="a4">
    <w:name w:val="header"/>
    <w:basedOn w:val="a"/>
    <w:link w:val="Char0"/>
    <w:uiPriority w:val="99"/>
    <w:unhideWhenUsed/>
    <w:rsid w:val="009958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95872"/>
    <w:rPr>
      <w:rFonts w:ascii="Times New Roman" w:eastAsia="宋体" w:hAnsi="Times New Roman" w:cs="Times New Roman"/>
      <w:sz w:val="18"/>
      <w:szCs w:val="18"/>
    </w:rPr>
  </w:style>
  <w:style w:type="paragraph" w:styleId="a5">
    <w:name w:val="footer"/>
    <w:basedOn w:val="a"/>
    <w:link w:val="Char1"/>
    <w:uiPriority w:val="99"/>
    <w:unhideWhenUsed/>
    <w:rsid w:val="00995872"/>
    <w:pPr>
      <w:tabs>
        <w:tab w:val="center" w:pos="4153"/>
        <w:tab w:val="right" w:pos="8306"/>
      </w:tabs>
      <w:snapToGrid w:val="0"/>
      <w:jc w:val="left"/>
    </w:pPr>
    <w:rPr>
      <w:sz w:val="18"/>
      <w:szCs w:val="18"/>
    </w:rPr>
  </w:style>
  <w:style w:type="character" w:customStyle="1" w:styleId="Char1">
    <w:name w:val="页脚 Char"/>
    <w:basedOn w:val="a0"/>
    <w:link w:val="a5"/>
    <w:uiPriority w:val="99"/>
    <w:rsid w:val="0099587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95872"/>
    <w:rPr>
      <w:sz w:val="18"/>
      <w:szCs w:val="18"/>
    </w:rPr>
  </w:style>
  <w:style w:type="character" w:customStyle="1" w:styleId="Char">
    <w:name w:val="批注框文本 Char"/>
    <w:basedOn w:val="a0"/>
    <w:link w:val="a3"/>
    <w:uiPriority w:val="99"/>
    <w:semiHidden/>
    <w:rsid w:val="00995872"/>
    <w:rPr>
      <w:rFonts w:ascii="Times New Roman" w:eastAsia="宋体" w:hAnsi="Times New Roman" w:cs="Times New Roman"/>
      <w:sz w:val="18"/>
      <w:szCs w:val="18"/>
    </w:rPr>
  </w:style>
  <w:style w:type="paragraph" w:styleId="a4">
    <w:name w:val="header"/>
    <w:basedOn w:val="a"/>
    <w:link w:val="Char0"/>
    <w:uiPriority w:val="99"/>
    <w:unhideWhenUsed/>
    <w:rsid w:val="009958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95872"/>
    <w:rPr>
      <w:rFonts w:ascii="Times New Roman" w:eastAsia="宋体" w:hAnsi="Times New Roman" w:cs="Times New Roman"/>
      <w:sz w:val="18"/>
      <w:szCs w:val="18"/>
    </w:rPr>
  </w:style>
  <w:style w:type="paragraph" w:styleId="a5">
    <w:name w:val="footer"/>
    <w:basedOn w:val="a"/>
    <w:link w:val="Char1"/>
    <w:uiPriority w:val="99"/>
    <w:unhideWhenUsed/>
    <w:rsid w:val="00995872"/>
    <w:pPr>
      <w:tabs>
        <w:tab w:val="center" w:pos="4153"/>
        <w:tab w:val="right" w:pos="8306"/>
      </w:tabs>
      <w:snapToGrid w:val="0"/>
      <w:jc w:val="left"/>
    </w:pPr>
    <w:rPr>
      <w:sz w:val="18"/>
      <w:szCs w:val="18"/>
    </w:rPr>
  </w:style>
  <w:style w:type="character" w:customStyle="1" w:styleId="Char1">
    <w:name w:val="页脚 Char"/>
    <w:basedOn w:val="a0"/>
    <w:link w:val="a5"/>
    <w:uiPriority w:val="99"/>
    <w:rsid w:val="0099587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308</Words>
  <Characters>1762</Characters>
  <Application>Microsoft Office Word</Application>
  <DocSecurity>0</DocSecurity>
  <Lines>14</Lines>
  <Paragraphs>4</Paragraphs>
  <ScaleCrop>false</ScaleCrop>
  <Company>http://www.deepbbs.org</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深度联盟http://www.deepbbs.org</dc:creator>
  <cp:lastModifiedBy>深度联盟http://www.deepbbs.org</cp:lastModifiedBy>
  <cp:revision>4</cp:revision>
  <cp:lastPrinted>2015-09-29T08:09:00Z</cp:lastPrinted>
  <dcterms:created xsi:type="dcterms:W3CDTF">2015-09-29T07:48:00Z</dcterms:created>
  <dcterms:modified xsi:type="dcterms:W3CDTF">2015-09-29T08:12:00Z</dcterms:modified>
</cp:coreProperties>
</file>